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sz w:val="22"/>
          <w:szCs w:val="22"/>
        </w:rPr>
      </w:pPr>
      <w:r>
        <w:rPr>
          <w:sz w:val="22"/>
          <w:szCs w:val="22"/>
        </w:rPr>
        <w:t>BRIDGE PARISH COUNCIL</w:t>
      </w:r>
    </w:p>
    <w:p>
      <w:pPr>
        <w:pStyle w:val="Normal"/>
        <w:rPr>
          <w:rFonts w:ascii="Arial" w:hAnsi="Arial" w:cs="Arial"/>
          <w:b/>
          <w:b/>
          <w:bCs/>
          <w:sz w:val="22"/>
          <w:szCs w:val="22"/>
        </w:rPr>
      </w:pPr>
      <w:r>
        <w:rPr>
          <w:rFonts w:cs="Arial" w:ascii="Arial" w:hAnsi="Arial"/>
          <w:b/>
          <w:bCs/>
          <w:sz w:val="22"/>
          <w:szCs w:val="22"/>
        </w:rPr>
        <w:t>Parish Council Office, 8 The Dene, Canterbury, CT1 3NW</w:t>
      </w:r>
    </w:p>
    <w:p>
      <w:pPr>
        <w:pStyle w:val="Normal"/>
        <w:rPr>
          <w:rFonts w:ascii="Arial" w:hAnsi="Arial" w:cs="Arial"/>
          <w:b/>
          <w:b/>
          <w:bCs/>
          <w:sz w:val="22"/>
          <w:szCs w:val="22"/>
        </w:rPr>
      </w:pPr>
      <w:r>
        <w:rPr>
          <w:rFonts w:cs="Arial" w:ascii="Arial" w:hAnsi="Arial"/>
          <w:b/>
          <w:bCs/>
          <w:sz w:val="22"/>
          <w:szCs w:val="22"/>
        </w:rPr>
        <w:t>Date: 4 April, 2019</w:t>
      </w:r>
    </w:p>
    <w:p>
      <w:pPr>
        <w:pStyle w:val="Normal"/>
        <w:rPr>
          <w:rFonts w:ascii="Arial" w:hAnsi="Arial" w:cs="Arial"/>
          <w:b/>
          <w:b/>
          <w:bCs/>
          <w:sz w:val="22"/>
          <w:szCs w:val="22"/>
        </w:rPr>
      </w:pPr>
      <w:r>
        <w:rPr>
          <w:rFonts w:cs="Arial" w:ascii="Arial" w:hAnsi="Arial"/>
          <w:b/>
          <w:bCs/>
          <w:sz w:val="22"/>
          <w:szCs w:val="22"/>
        </w:rPr>
        <w:t>To members of the Council Planning Committee</w:t>
      </w:r>
    </w:p>
    <w:p>
      <w:pPr>
        <w:pStyle w:val="HTMLPreformatted"/>
        <w:rPr/>
      </w:pPr>
      <w:r>
        <w:rPr>
          <w:rFonts w:cs="Arial" w:ascii="Arial" w:hAnsi="Arial"/>
          <w:sz w:val="22"/>
          <w:szCs w:val="22"/>
        </w:rPr>
        <w:t>You are hereby summoned to attend a meeting of Bridge Parish Council Planning Committee at Bridge Village Hall on Thursday, 11 April 2019 at 7.15 pm</w:t>
      </w:r>
    </w:p>
    <w:p>
      <w:pPr>
        <w:pStyle w:val="Normal"/>
        <w:rPr>
          <w:rFonts w:ascii="Arial" w:hAnsi="Arial" w:cs="Arial"/>
          <w:sz w:val="22"/>
          <w:szCs w:val="22"/>
        </w:rPr>
      </w:pPr>
      <w:r>
        <w:rPr>
          <w:rFonts w:cs="Arial" w:ascii="Arial" w:hAnsi="Arial"/>
          <w:sz w:val="22"/>
          <w:szCs w:val="22"/>
        </w:rPr>
      </w:r>
    </w:p>
    <w:p>
      <w:pPr>
        <w:pStyle w:val="Normal"/>
        <w:tabs>
          <w:tab w:val="clear" w:pos="720"/>
          <w:tab w:val="left" w:pos="2415" w:leader="none"/>
        </w:tabs>
        <w:ind w:left="426" w:hanging="426"/>
        <w:rPr>
          <w:rFonts w:ascii="Arial" w:hAnsi="Arial" w:cs="Arial"/>
          <w:sz w:val="22"/>
          <w:szCs w:val="22"/>
        </w:rPr>
      </w:pPr>
      <w:r>
        <w:rPr>
          <w:rFonts w:cs="Arial" w:ascii="Arial" w:hAnsi="Arial"/>
          <w:sz w:val="22"/>
          <w:szCs w:val="22"/>
        </w:rPr>
        <w:t>Fiona Cairns</w:t>
        <w:tab/>
      </w:r>
    </w:p>
    <w:p>
      <w:pPr>
        <w:pStyle w:val="Normal"/>
        <w:tabs>
          <w:tab w:val="clear" w:pos="720"/>
          <w:tab w:val="left" w:pos="2415" w:leader="none"/>
        </w:tabs>
        <w:rPr>
          <w:rFonts w:ascii="Arial" w:hAnsi="Arial" w:cs="Arial"/>
          <w:sz w:val="22"/>
          <w:szCs w:val="22"/>
        </w:rPr>
      </w:pPr>
      <w:r>
        <w:rPr>
          <w:rFonts w:cs="Arial" w:ascii="Arial" w:hAnsi="Arial"/>
          <w:sz w:val="22"/>
          <w:szCs w:val="22"/>
        </w:rPr>
      </w:r>
    </w:p>
    <w:p>
      <w:pPr>
        <w:pStyle w:val="Normal"/>
        <w:tabs>
          <w:tab w:val="clear" w:pos="720"/>
          <w:tab w:val="left" w:pos="2415" w:leader="none"/>
        </w:tabs>
        <w:rPr>
          <w:rFonts w:ascii="Arial" w:hAnsi="Arial" w:cs="Arial"/>
          <w:sz w:val="22"/>
          <w:szCs w:val="22"/>
        </w:rPr>
      </w:pPr>
      <w:r>
        <w:rPr>
          <w:rFonts w:cs="Arial" w:ascii="Arial" w:hAnsi="Arial"/>
          <w:sz w:val="22"/>
          <w:szCs w:val="22"/>
        </w:rPr>
        <w:t>Parish Clerk</w:t>
      </w:r>
    </w:p>
    <w:p>
      <w:pPr>
        <w:pStyle w:val="Heading1"/>
        <w:tabs>
          <w:tab w:val="clear" w:pos="720"/>
          <w:tab w:val="left" w:pos="3480" w:leader="none"/>
        </w:tabs>
        <w:rPr>
          <w:sz w:val="22"/>
          <w:szCs w:val="22"/>
        </w:rPr>
      </w:pPr>
      <w:r>
        <w:rPr>
          <w:sz w:val="22"/>
          <w:szCs w:val="22"/>
        </w:rPr>
      </w:r>
    </w:p>
    <w:p>
      <w:pPr>
        <w:pStyle w:val="Heading1"/>
        <w:tabs>
          <w:tab w:val="clear" w:pos="720"/>
          <w:tab w:val="left" w:pos="3480" w:leader="none"/>
        </w:tabs>
        <w:rPr>
          <w:sz w:val="22"/>
          <w:szCs w:val="22"/>
        </w:rPr>
      </w:pPr>
      <w:r>
        <w:rPr>
          <w:sz w:val="22"/>
          <w:szCs w:val="22"/>
        </w:rPr>
        <w:t>AGENDA</w:t>
        <w:tab/>
      </w:r>
    </w:p>
    <w:p>
      <w:pPr>
        <w:pStyle w:val="Normal"/>
        <w:tabs>
          <w:tab w:val="clear" w:pos="720"/>
          <w:tab w:val="left" w:pos="426" w:leader="none"/>
        </w:tabs>
        <w:rPr>
          <w:rFonts w:ascii="Arial" w:hAnsi="Arial" w:cs="Arial"/>
          <w:b/>
          <w:b/>
          <w:bCs/>
          <w:sz w:val="22"/>
          <w:szCs w:val="22"/>
        </w:rPr>
      </w:pPr>
      <w:r>
        <w:rPr>
          <w:rFonts w:cs="Arial" w:ascii="Arial" w:hAnsi="Arial"/>
          <w:b/>
          <w:bCs/>
          <w:sz w:val="22"/>
          <w:szCs w:val="22"/>
        </w:rPr>
      </w:r>
    </w:p>
    <w:p>
      <w:pPr>
        <w:pStyle w:val="Normal"/>
        <w:numPr>
          <w:ilvl w:val="0"/>
          <w:numId w:val="1"/>
        </w:numPr>
        <w:tabs>
          <w:tab w:val="clear" w:pos="720"/>
          <w:tab w:val="left" w:pos="0" w:leader="none"/>
          <w:tab w:val="left" w:pos="426" w:leader="none"/>
        </w:tabs>
        <w:ind w:left="0" w:hanging="0"/>
        <w:rPr>
          <w:rFonts w:ascii="Arial" w:hAnsi="Arial" w:cs="Arial"/>
          <w:sz w:val="22"/>
          <w:szCs w:val="22"/>
        </w:rPr>
      </w:pPr>
      <w:r>
        <w:rPr>
          <w:rFonts w:cs="Arial" w:ascii="Arial" w:hAnsi="Arial"/>
          <w:sz w:val="22"/>
          <w:szCs w:val="22"/>
        </w:rPr>
        <w:t xml:space="preserve"> </w:t>
      </w:r>
      <w:r>
        <w:rPr>
          <w:rFonts w:cs="Arial" w:ascii="Arial" w:hAnsi="Arial"/>
          <w:sz w:val="22"/>
          <w:szCs w:val="22"/>
        </w:rPr>
        <w:t>Apologies for absence.</w:t>
      </w:r>
    </w:p>
    <w:p>
      <w:pPr>
        <w:pStyle w:val="Normal"/>
        <w:tabs>
          <w:tab w:val="clear" w:pos="720"/>
          <w:tab w:val="left" w:pos="0" w:leader="none"/>
          <w:tab w:val="left" w:pos="426" w:leader="none"/>
          <w:tab w:val="left" w:pos="502" w:leader="none"/>
        </w:tabs>
        <w:rPr>
          <w:rFonts w:ascii="Arial" w:hAnsi="Arial" w:cs="Arial"/>
          <w:sz w:val="22"/>
          <w:szCs w:val="22"/>
        </w:rPr>
      </w:pPr>
      <w:r>
        <w:rPr>
          <w:rFonts w:cs="Arial" w:ascii="Arial" w:hAnsi="Arial"/>
          <w:sz w:val="22"/>
          <w:szCs w:val="22"/>
        </w:rPr>
        <w:t xml:space="preserve">  </w:t>
      </w:r>
    </w:p>
    <w:p>
      <w:pPr>
        <w:pStyle w:val="Normal"/>
        <w:numPr>
          <w:ilvl w:val="0"/>
          <w:numId w:val="1"/>
        </w:numPr>
        <w:tabs>
          <w:tab w:val="clear" w:pos="720"/>
          <w:tab w:val="left" w:pos="0" w:leader="none"/>
        </w:tabs>
        <w:ind w:left="502" w:hanging="502"/>
        <w:rPr>
          <w:rFonts w:ascii="Arial" w:hAnsi="Arial" w:cs="Arial"/>
          <w:sz w:val="22"/>
          <w:szCs w:val="22"/>
        </w:rPr>
      </w:pPr>
      <w:r>
        <w:rPr>
          <w:rFonts w:cs="Arial" w:ascii="Arial" w:hAnsi="Arial"/>
          <w:sz w:val="22"/>
          <w:szCs w:val="22"/>
        </w:rPr>
        <w:t>To confirm the minutes of the meeting held on 7 March.</w:t>
      </w:r>
    </w:p>
    <w:p>
      <w:pPr>
        <w:pStyle w:val="Normal"/>
        <w:tabs>
          <w:tab w:val="clear" w:pos="720"/>
          <w:tab w:val="left" w:pos="0" w:leader="none"/>
          <w:tab w:val="left" w:pos="426" w:leader="none"/>
        </w:tabs>
        <w:rPr>
          <w:rFonts w:ascii="Arial" w:hAnsi="Arial" w:cs="Arial"/>
          <w:sz w:val="22"/>
          <w:szCs w:val="22"/>
        </w:rPr>
      </w:pPr>
      <w:r>
        <w:rPr>
          <w:rFonts w:cs="Arial" w:ascii="Arial" w:hAnsi="Arial"/>
          <w:sz w:val="22"/>
          <w:szCs w:val="22"/>
        </w:rPr>
      </w:r>
    </w:p>
    <w:p>
      <w:pPr>
        <w:pStyle w:val="Normal"/>
        <w:numPr>
          <w:ilvl w:val="0"/>
          <w:numId w:val="1"/>
        </w:numPr>
        <w:tabs>
          <w:tab w:val="clear" w:pos="720"/>
          <w:tab w:val="left" w:pos="0" w:leader="none"/>
          <w:tab w:val="left" w:pos="426" w:leader="none"/>
        </w:tabs>
        <w:ind w:left="0" w:hanging="0"/>
        <w:rPr>
          <w:rFonts w:ascii="Arial" w:hAnsi="Arial" w:cs="Arial"/>
          <w:sz w:val="22"/>
          <w:szCs w:val="22"/>
        </w:rPr>
      </w:pPr>
      <w:r>
        <w:rPr>
          <w:rFonts w:cs="Arial" w:ascii="Arial" w:hAnsi="Arial"/>
          <w:sz w:val="22"/>
          <w:szCs w:val="22"/>
        </w:rPr>
        <w:t xml:space="preserve">Matters Arising from the Minutes </w:t>
      </w:r>
    </w:p>
    <w:p>
      <w:pPr>
        <w:pStyle w:val="ListParagraph"/>
        <w:rPr>
          <w:rFonts w:ascii="Arial" w:hAnsi="Arial" w:cs="Arial"/>
          <w:sz w:val="22"/>
          <w:szCs w:val="22"/>
        </w:rPr>
      </w:pPr>
      <w:r>
        <w:rPr>
          <w:rFonts w:cs="Arial" w:ascii="Arial" w:hAnsi="Arial"/>
          <w:sz w:val="22"/>
          <w:szCs w:val="22"/>
        </w:rPr>
      </w:r>
    </w:p>
    <w:p>
      <w:pPr>
        <w:pStyle w:val="Normal"/>
        <w:numPr>
          <w:ilvl w:val="0"/>
          <w:numId w:val="1"/>
        </w:numPr>
        <w:tabs>
          <w:tab w:val="clear" w:pos="720"/>
          <w:tab w:val="left" w:pos="0" w:leader="none"/>
          <w:tab w:val="left" w:pos="426" w:leader="none"/>
        </w:tabs>
        <w:ind w:left="0" w:hanging="0"/>
        <w:rPr>
          <w:rFonts w:ascii="Arial" w:hAnsi="Arial" w:cs="Arial"/>
          <w:sz w:val="22"/>
          <w:szCs w:val="22"/>
        </w:rPr>
      </w:pPr>
      <w:r>
        <w:rPr>
          <w:rFonts w:cs="Arial" w:ascii="Arial" w:hAnsi="Arial"/>
          <w:sz w:val="22"/>
          <w:szCs w:val="22"/>
        </w:rPr>
        <w:t xml:space="preserve">The Committee is asked </w:t>
      </w:r>
      <w:r>
        <w:rPr>
          <w:rFonts w:cs="Arial" w:ascii="Arial" w:hAnsi="Arial"/>
          <w:b/>
          <w:sz w:val="22"/>
          <w:szCs w:val="22"/>
        </w:rPr>
        <w:t>to consider</w:t>
      </w:r>
      <w:r>
        <w:rPr>
          <w:rFonts w:cs="Arial" w:ascii="Arial" w:hAnsi="Arial"/>
          <w:sz w:val="22"/>
          <w:szCs w:val="22"/>
        </w:rPr>
        <w:t xml:space="preserve"> the following applications:</w:t>
      </w:r>
    </w:p>
    <w:p>
      <w:pPr>
        <w:pStyle w:val="Normal"/>
        <w:tabs>
          <w:tab w:val="clear" w:pos="720"/>
          <w:tab w:val="left" w:pos="0" w:leader="none"/>
          <w:tab w:val="left" w:pos="426" w:leader="none"/>
        </w:tabs>
        <w:rPr>
          <w:rFonts w:ascii="Arial" w:hAnsi="Arial" w:cs="Arial"/>
          <w:sz w:val="22"/>
          <w:szCs w:val="22"/>
        </w:rPr>
      </w:pPr>
      <w:r>
        <w:rPr>
          <w:rFonts w:cs="Arial" w:ascii="Arial" w:hAnsi="Arial"/>
          <w:sz w:val="22"/>
          <w:szCs w:val="22"/>
        </w:rPr>
      </w:r>
    </w:p>
    <w:p>
      <w:pPr>
        <w:pStyle w:val="Normal"/>
        <w:tabs>
          <w:tab w:val="clear" w:pos="720"/>
          <w:tab w:val="left" w:pos="426" w:leader="none"/>
        </w:tabs>
        <w:ind w:left="426" w:hanging="426"/>
        <w:rPr>
          <w:rFonts w:ascii="Arial" w:hAnsi="Arial" w:eastAsia="ArialMT" w:cs="Arial"/>
          <w:sz w:val="22"/>
          <w:szCs w:val="22"/>
        </w:rPr>
      </w:pPr>
      <w:r>
        <w:rPr>
          <w:rFonts w:eastAsia="Arial-BoldMT" w:cs="Arial-BoldMT" w:ascii="Arial-BoldMT" w:hAnsi="Arial-BoldMT" w:hAnsiTheme="minorHAnsi"/>
          <w:b/>
          <w:bCs/>
          <w:sz w:val="22"/>
          <w:szCs w:val="22"/>
        </w:rPr>
        <w:tab/>
      </w:r>
      <w:r>
        <w:rPr>
          <w:rFonts w:eastAsia="Arial-BoldMT" w:cs="Arial" w:ascii="Arial" w:hAnsi="Arial"/>
          <w:b/>
          <w:bCs/>
          <w:sz w:val="22"/>
          <w:szCs w:val="22"/>
        </w:rPr>
        <w:t xml:space="preserve">Case Reference CA//19/00422 </w:t>
      </w:r>
      <w:r>
        <w:rPr>
          <w:rFonts w:eastAsia="ArialMT" w:cs="Arial" w:ascii="Arial" w:hAnsi="Arial"/>
          <w:sz w:val="22"/>
          <w:szCs w:val="22"/>
        </w:rPr>
        <w:t>Proposed enlargement of existing roof together with 2 no. dormers and rooflight to front elevation and dormer to rear elevation to create accommodation in the roofspace, 55 Union Road, Bridge, CT4 5LW</w:t>
      </w:r>
    </w:p>
    <w:p>
      <w:pPr>
        <w:pStyle w:val="Normal"/>
        <w:tabs>
          <w:tab w:val="clear" w:pos="720"/>
          <w:tab w:val="left" w:pos="426" w:leader="none"/>
        </w:tabs>
        <w:ind w:left="426" w:hanging="426"/>
        <w:rPr>
          <w:rStyle w:val="Address"/>
          <w:rFonts w:ascii="Arial" w:hAnsi="Arial" w:eastAsia="ArialMT" w:cs="Arial"/>
          <w:sz w:val="22"/>
          <w:szCs w:val="22"/>
        </w:rPr>
      </w:pPr>
      <w:r>
        <w:rPr>
          <w:rFonts w:eastAsia="ArialMT" w:cs="Arial" w:ascii="Arial" w:hAnsi="Arial"/>
          <w:sz w:val="22"/>
          <w:szCs w:val="22"/>
        </w:rPr>
      </w:r>
    </w:p>
    <w:p>
      <w:pPr>
        <w:pStyle w:val="Pagehelp"/>
        <w:numPr>
          <w:ilvl w:val="0"/>
          <w:numId w:val="1"/>
        </w:numPr>
        <w:tabs>
          <w:tab w:val="clear" w:pos="720"/>
          <w:tab w:val="left" w:pos="0" w:leader="none"/>
          <w:tab w:val="left" w:pos="426" w:leader="none"/>
        </w:tabs>
        <w:spacing w:lineRule="atLeast" w:line="384" w:beforeAutospacing="0" w:before="0" w:afterAutospacing="0" w:after="0"/>
        <w:ind w:left="426" w:hanging="426"/>
        <w:rPr>
          <w:rFonts w:ascii="Arial" w:hAnsi="Arial" w:cs="Arial"/>
          <w:color w:val="000000"/>
          <w:sz w:val="22"/>
          <w:szCs w:val="22"/>
        </w:rPr>
      </w:pPr>
      <w:r>
        <w:rPr>
          <w:rFonts w:cs="Arial" w:ascii="Arial" w:hAnsi="Arial"/>
          <w:bCs/>
          <w:sz w:val="22"/>
          <w:szCs w:val="22"/>
        </w:rPr>
        <w:t>The</w:t>
      </w:r>
      <w:r>
        <w:rPr>
          <w:rFonts w:cs="Arial" w:ascii="Arial" w:hAnsi="Arial"/>
          <w:sz w:val="22"/>
          <w:szCs w:val="22"/>
        </w:rPr>
        <w:t xml:space="preserve"> committee is asked to note that the following applications have been</w:t>
      </w:r>
      <w:r>
        <w:rPr>
          <w:rFonts w:cs="Arial" w:ascii="Arial" w:hAnsi="Arial"/>
          <w:b/>
          <w:sz w:val="22"/>
          <w:szCs w:val="22"/>
        </w:rPr>
        <w:t xml:space="preserve"> </w:t>
      </w:r>
      <w:r>
        <w:rPr>
          <w:rFonts w:cs="Arial" w:ascii="Arial" w:hAnsi="Arial"/>
          <w:b/>
          <w:sz w:val="22"/>
          <w:szCs w:val="22"/>
          <w:u w:val="single"/>
        </w:rPr>
        <w:t>granted</w:t>
      </w:r>
      <w:r>
        <w:rPr>
          <w:rFonts w:cs="Arial" w:ascii="Arial" w:hAnsi="Arial"/>
          <w:sz w:val="22"/>
          <w:szCs w:val="22"/>
          <w:u w:val="single"/>
        </w:rPr>
        <w:t xml:space="preserve"> </w:t>
      </w:r>
      <w:r>
        <w:rPr>
          <w:rFonts w:cs="Arial" w:ascii="Arial" w:hAnsi="Arial"/>
          <w:sz w:val="22"/>
          <w:szCs w:val="22"/>
        </w:rPr>
        <w:t>by Canterbury City Council since the last meeting:</w:t>
      </w:r>
    </w:p>
    <w:p>
      <w:pPr>
        <w:pStyle w:val="Pagehelp"/>
        <w:tabs>
          <w:tab w:val="clear" w:pos="720"/>
          <w:tab w:val="left" w:pos="0" w:leader="none"/>
          <w:tab w:val="left" w:pos="426" w:leader="none"/>
        </w:tabs>
        <w:spacing w:lineRule="atLeast" w:line="384" w:beforeAutospacing="0" w:before="0" w:afterAutospacing="0" w:after="0"/>
        <w:ind w:left="426" w:hanging="0"/>
        <w:rPr>
          <w:rFonts w:ascii="Arial" w:hAnsi="Arial" w:cs="Arial"/>
          <w:color w:val="000000"/>
          <w:sz w:val="22"/>
          <w:szCs w:val="22"/>
        </w:rPr>
      </w:pPr>
      <w:r>
        <w:rPr>
          <w:rFonts w:cs="Arial" w:ascii="Arial" w:hAnsi="Arial"/>
          <w:color w:val="000000"/>
          <w:sz w:val="22"/>
          <w:szCs w:val="22"/>
        </w:rPr>
      </w:r>
    </w:p>
    <w:p>
      <w:pPr>
        <w:pStyle w:val="Normal"/>
        <w:tabs>
          <w:tab w:val="clear" w:pos="720"/>
          <w:tab w:val="left" w:pos="1440" w:leader="none"/>
        </w:tabs>
        <w:ind w:left="426" w:hanging="0"/>
        <w:rPr>
          <w:rStyle w:val="Casenumber"/>
          <w:rFonts w:ascii="Arial" w:hAnsi="Arial" w:cs="Arial"/>
          <w:color w:val="000000"/>
          <w:sz w:val="22"/>
          <w:szCs w:val="22"/>
        </w:rPr>
      </w:pPr>
      <w:r>
        <w:rPr>
          <w:rFonts w:eastAsia="Calibri" w:cs="Arial" w:ascii="Arial" w:hAnsi="Arial" w:eastAsiaTheme="minorHAnsi"/>
          <w:sz w:val="22"/>
          <w:szCs w:val="22"/>
        </w:rPr>
        <w:t>CA//19/00255/LB</w:t>
      </w:r>
      <w:r>
        <w:rPr>
          <w:rStyle w:val="Casenumber"/>
          <w:rFonts w:cs="Arial" w:ascii="Arial" w:hAnsi="Arial"/>
          <w:color w:val="000000"/>
          <w:sz w:val="22"/>
          <w:szCs w:val="22"/>
        </w:rPr>
        <w:t>– the removal of the redudant post office couunter, the erectionof stud partitions to forma  consultation Room and enlarged dispensary and the partial replacement of floor and ceiling finishes as part of an overall unitary refit.</w:t>
      </w:r>
      <w:r>
        <w:rPr>
          <w:rFonts w:eastAsia="Calibri" w:cs="Arial" w:ascii="Arial" w:hAnsi="Arial" w:eastAsiaTheme="minorHAnsi"/>
          <w:sz w:val="22"/>
          <w:szCs w:val="22"/>
        </w:rPr>
        <w:t xml:space="preserve"> 16 High Street, Bridge, CT4 5JY</w:t>
      </w:r>
    </w:p>
    <w:p>
      <w:pPr>
        <w:pStyle w:val="Normal"/>
        <w:rPr>
          <w:rFonts w:ascii="Arial" w:hAnsi="Arial" w:cs="Arial"/>
          <w:bCs/>
          <w:sz w:val="22"/>
          <w:szCs w:val="22"/>
        </w:rPr>
      </w:pPr>
      <w:r>
        <w:rPr>
          <w:rFonts w:cs="Arial" w:ascii="Arial" w:hAnsi="Arial"/>
          <w:bCs/>
          <w:sz w:val="22"/>
          <w:szCs w:val="22"/>
        </w:rPr>
      </w:r>
    </w:p>
    <w:p>
      <w:pPr>
        <w:pStyle w:val="Normal"/>
        <w:spacing w:before="0" w:after="240"/>
        <w:ind w:left="426" w:hanging="426"/>
        <w:rPr>
          <w:rFonts w:ascii="Arial" w:hAnsi="Arial" w:cs="Arial"/>
          <w:color w:val="000000"/>
          <w:sz w:val="22"/>
          <w:szCs w:val="22"/>
          <w:highlight w:val="white"/>
        </w:rPr>
      </w:pPr>
      <w:r>
        <w:rPr>
          <w:rFonts w:cs="Arial" w:ascii="Arial" w:hAnsi="Arial"/>
          <w:bCs/>
          <w:sz w:val="22"/>
          <w:szCs w:val="22"/>
        </w:rPr>
        <w:tab/>
        <w:t>T</w:t>
      </w:r>
      <w:r>
        <w:rPr>
          <w:rFonts w:cs="Arial" w:ascii="Arial" w:hAnsi="Arial"/>
          <w:sz w:val="22"/>
          <w:szCs w:val="22"/>
        </w:rPr>
        <w:t>RE1</w:t>
      </w:r>
      <w:r>
        <w:rPr>
          <w:rFonts w:cs="Arial" w:ascii="Arial" w:hAnsi="Arial"/>
          <w:color w:val="000000"/>
          <w:sz w:val="22"/>
          <w:szCs w:val="22"/>
          <w:lang w:eastAsia="en-GB"/>
        </w:rPr>
        <w:t xml:space="preserve">9/00084  </w:t>
      </w:r>
      <w:r>
        <w:rPr>
          <w:rFonts w:cs="Arial" w:ascii="Arial" w:hAnsi="Arial"/>
          <w:color w:val="000000"/>
          <w:sz w:val="22"/>
          <w:szCs w:val="22"/>
          <w:shd w:fill="FFFFFF" w:val="clear"/>
        </w:rPr>
        <w:t>T1 - Sycamore - located on rear boundary - to crown reduce by 30% (approx.4m)   The Dell, Bridge Hill, Bridge, CT4 5AX</w:t>
      </w:r>
    </w:p>
    <w:p>
      <w:pPr>
        <w:pStyle w:val="Normal"/>
        <w:spacing w:before="0" w:after="240"/>
        <w:ind w:left="426" w:hanging="426"/>
        <w:rPr>
          <w:rFonts w:ascii="Arial" w:hAnsi="Arial" w:cs="Arial"/>
          <w:sz w:val="22"/>
          <w:szCs w:val="22"/>
        </w:rPr>
      </w:pPr>
      <w:r>
        <w:rPr>
          <w:rFonts w:cs="Arial" w:ascii="Arial" w:hAnsi="Arial"/>
          <w:sz w:val="22"/>
          <w:szCs w:val="22"/>
        </w:rPr>
        <w:tab/>
        <w:t>TRE/19/00071/ T1 to T4 Fell 4 no Yew Trees, T5 Fell Ash Tree, T6 Fell Western Red Cedar in rear garden The Lodge, Higham Lane, Bridge, CT4 5BD</w:t>
      </w:r>
    </w:p>
    <w:p>
      <w:pPr>
        <w:pStyle w:val="Normal"/>
        <w:tabs>
          <w:tab w:val="clear" w:pos="720"/>
          <w:tab w:val="left" w:pos="426" w:leader="none"/>
        </w:tabs>
        <w:spacing w:before="0" w:after="240"/>
        <w:ind w:left="426" w:hanging="426"/>
        <w:rPr/>
      </w:pPr>
      <w:r>
        <w:rPr>
          <w:rFonts w:cs="Arial" w:ascii="Arial" w:hAnsi="Arial"/>
          <w:color w:val="000000"/>
          <w:sz w:val="22"/>
          <w:szCs w:val="22"/>
          <w:lang w:eastAsia="en-GB"/>
        </w:rPr>
        <w:tab/>
        <w:t xml:space="preserve">TRE/19/00076 </w:t>
      </w:r>
      <w:hyperlink r:id="rId2">
        <w:r>
          <w:rPr>
            <w:rStyle w:val="InternetLink"/>
            <w:rFonts w:cs="Arial" w:ascii="Arial" w:hAnsi="Arial"/>
            <w:color w:val="auto"/>
            <w:sz w:val="22"/>
            <w:szCs w:val="22"/>
            <w:u w:val="none"/>
          </w:rPr>
          <w:t>To fell 3 no. Ash trees and 2 no. Conifer trees. - Pheasants Croft, Patrixbourne Road, Bridge, CT4 5BL</w:t>
        </w:r>
      </w:hyperlink>
    </w:p>
    <w:p>
      <w:pPr>
        <w:pStyle w:val="Normal"/>
        <w:spacing w:before="0" w:after="240"/>
        <w:rPr>
          <w:rFonts w:ascii="Arial" w:hAnsi="Arial" w:cs="Arial"/>
          <w:sz w:val="22"/>
          <w:szCs w:val="22"/>
        </w:rPr>
      </w:pPr>
      <w:r>
        <w:rPr>
          <w:rFonts w:cs="Arial" w:ascii="Arial" w:hAnsi="Arial"/>
          <w:sz w:val="22"/>
          <w:szCs w:val="22"/>
        </w:rPr>
      </w:r>
    </w:p>
    <w:p>
      <w:pPr>
        <w:pStyle w:val="Normal"/>
        <w:tabs>
          <w:tab w:val="clear" w:pos="720"/>
          <w:tab w:val="left" w:pos="426" w:leader="none"/>
        </w:tabs>
        <w:ind w:left="426" w:hanging="426"/>
        <w:rPr>
          <w:rStyle w:val="Casenumber"/>
          <w:rFonts w:ascii="Arial" w:hAnsi="Arial" w:cs="Arial"/>
          <w:b/>
          <w:b/>
          <w:color w:val="000000"/>
          <w:highlight w:val="white"/>
        </w:rPr>
      </w:pPr>
      <w:r>
        <w:rPr>
          <w:rStyle w:val="Casenumber"/>
          <w:rFonts w:cs="Arial" w:ascii="Arial" w:hAnsi="Arial"/>
          <w:color w:val="000000"/>
          <w:shd w:fill="FFFFFF" w:val="clear"/>
        </w:rPr>
        <w:tab/>
        <w:t>The</w:t>
      </w:r>
      <w:r>
        <w:rPr>
          <w:rStyle w:val="Casenumber"/>
          <w:rFonts w:cs="Arial" w:ascii="Arial" w:hAnsi="Arial"/>
          <w:b/>
          <w:color w:val="000000"/>
          <w:sz w:val="22"/>
          <w:szCs w:val="22"/>
          <w:shd w:fill="FFFFFF" w:val="clear"/>
        </w:rPr>
        <w:t xml:space="preserve"> </w:t>
      </w:r>
      <w:r>
        <w:rPr>
          <w:rStyle w:val="Casenumber"/>
          <w:rFonts w:cs="Arial" w:ascii="Arial" w:hAnsi="Arial"/>
          <w:b/>
          <w:color w:val="000000"/>
          <w:shd w:fill="FFFFFF" w:val="clear"/>
        </w:rPr>
        <w:t>Committee is asked to note the following planning activity:</w:t>
      </w:r>
    </w:p>
    <w:p>
      <w:pPr>
        <w:pStyle w:val="Normal"/>
        <w:tabs>
          <w:tab w:val="clear" w:pos="720"/>
          <w:tab w:val="left" w:pos="567" w:leader="none"/>
        </w:tabs>
        <w:rPr>
          <w:rFonts w:ascii="Arial" w:hAnsi="Arial" w:cs="Arial"/>
          <w:bCs/>
          <w:sz w:val="22"/>
          <w:szCs w:val="22"/>
        </w:rPr>
      </w:pPr>
      <w:r>
        <w:rPr>
          <w:rFonts w:cs="Arial" w:ascii="Arial" w:hAnsi="Arial"/>
          <w:bCs/>
          <w:sz w:val="22"/>
          <w:szCs w:val="22"/>
        </w:rPr>
      </w:r>
    </w:p>
    <w:p>
      <w:pPr>
        <w:pStyle w:val="Normal"/>
        <w:rPr>
          <w:rFonts w:ascii="Arial" w:hAnsi="Arial" w:cs="Arial"/>
          <w:bCs/>
          <w:sz w:val="22"/>
          <w:szCs w:val="22"/>
        </w:rPr>
      </w:pPr>
      <w:r>
        <w:rPr>
          <w:rFonts w:cs="Arial" w:ascii="Arial" w:hAnsi="Arial"/>
          <w:bCs/>
          <w:sz w:val="22"/>
          <w:szCs w:val="22"/>
        </w:rPr>
      </w:r>
    </w:p>
    <w:p>
      <w:pPr>
        <w:pStyle w:val="Normal"/>
        <w:spacing w:before="0" w:after="240"/>
        <w:ind w:left="502" w:hanging="0"/>
        <w:jc w:val="center"/>
        <w:rPr>
          <w:rFonts w:ascii="Arial" w:hAnsi="Arial" w:cs="Arial"/>
          <w:b/>
          <w:b/>
          <w:sz w:val="22"/>
          <w:szCs w:val="22"/>
          <w:u w:val="single"/>
        </w:rPr>
      </w:pPr>
      <w:r>
        <w:rPr>
          <w:rFonts w:cs="Arial" w:ascii="Arial" w:hAnsi="Arial"/>
          <w:b/>
          <w:sz w:val="22"/>
          <w:szCs w:val="22"/>
          <w:u w:val="single"/>
        </w:rPr>
        <w:t>The next scheduled meeting of Bridge Parish Council’s Planning Committee will be on Thursday 9 May  @  7.15 pm in Bridge  Village Hall+-+</w:t>
      </w:r>
    </w:p>
    <w:p>
      <w:pPr>
        <w:pStyle w:val="Normal"/>
        <w:spacing w:before="0" w:after="240"/>
        <w:ind w:left="502" w:hanging="0"/>
        <w:jc w:val="center"/>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imes New Roman">
    <w:charset w:val="01"/>
    <w:family w:val="swiss"/>
    <w:pitch w:val="default"/>
  </w:font>
  <w:font w:name="Arial">
    <w:charset w:val="01"/>
    <w:family w:val="swiss"/>
    <w:pitch w:val="default"/>
  </w:font>
  <w:font w:name="Calibri Light">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 w:name="Arial-BoldMT">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b w:val="false"/>
        <w:rFonts w:ascii="Arial" w:hAnsi="Arial"/>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9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f5f3b"/>
    <w:pPr>
      <w:widowControl/>
      <w:bidi w:val="0"/>
      <w:spacing w:lineRule="auto" w:line="240" w:before="0" w:after="0"/>
      <w:jc w:val="left"/>
    </w:pPr>
    <w:rPr>
      <w:rFonts w:ascii="Times New Roman" w:hAnsi="Times New Roman" w:eastAsia="Times New Roman" w:cs="Times New Roman"/>
      <w:color w:val="auto"/>
      <w:kern w:val="0"/>
      <w:sz w:val="24"/>
      <w:szCs w:val="24"/>
      <w:lang w:val="en-GB" w:eastAsia="en-US" w:bidi="ar-SA"/>
    </w:rPr>
  </w:style>
  <w:style w:type="paragraph" w:styleId="Heading1">
    <w:name w:val="Heading 1"/>
    <w:basedOn w:val="Normal"/>
    <w:next w:val="Normal"/>
    <w:link w:val="Heading1Char"/>
    <w:qFormat/>
    <w:rsid w:val="00ef5f3b"/>
    <w:pPr>
      <w:keepNext w:val="true"/>
      <w:outlineLvl w:val="0"/>
    </w:pPr>
    <w:rPr>
      <w:rFonts w:ascii="Arial" w:hAnsi="Arial" w:cs="Arial"/>
      <w:b/>
      <w:bCs/>
      <w:sz w:val="20"/>
    </w:rPr>
  </w:style>
  <w:style w:type="paragraph" w:styleId="Heading3">
    <w:name w:val="Heading 3"/>
    <w:basedOn w:val="Normal"/>
    <w:next w:val="Normal"/>
    <w:link w:val="Heading3Char"/>
    <w:uiPriority w:val="9"/>
    <w:semiHidden/>
    <w:unhideWhenUsed/>
    <w:qFormat/>
    <w:rsid w:val="00c07057"/>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ef5f3b"/>
    <w:rPr>
      <w:rFonts w:ascii="Arial" w:hAnsi="Arial" w:eastAsia="Times New Roman" w:cs="Arial"/>
      <w:b/>
      <w:bCs/>
      <w:sz w:val="20"/>
      <w:szCs w:val="24"/>
    </w:rPr>
  </w:style>
  <w:style w:type="character" w:styleId="Casenumber" w:customStyle="1">
    <w:name w:val="casenumber"/>
    <w:qFormat/>
    <w:rsid w:val="00ef5f3b"/>
    <w:rPr/>
  </w:style>
  <w:style w:type="character" w:styleId="Divider1" w:customStyle="1">
    <w:name w:val="divider1"/>
    <w:qFormat/>
    <w:rsid w:val="00ef5f3b"/>
    <w:rPr/>
  </w:style>
  <w:style w:type="character" w:styleId="Description" w:customStyle="1">
    <w:name w:val="description"/>
    <w:qFormat/>
    <w:rsid w:val="00ef5f3b"/>
    <w:rPr/>
  </w:style>
  <w:style w:type="character" w:styleId="Address" w:customStyle="1">
    <w:name w:val="address"/>
    <w:qFormat/>
    <w:rsid w:val="00ef5f3b"/>
    <w:rPr/>
  </w:style>
  <w:style w:type="character" w:styleId="Divider2" w:customStyle="1">
    <w:name w:val="divider2"/>
    <w:basedOn w:val="DefaultParagraphFont"/>
    <w:qFormat/>
    <w:rsid w:val="00a01129"/>
    <w:rPr/>
  </w:style>
  <w:style w:type="character" w:styleId="BalloonTextChar" w:customStyle="1">
    <w:name w:val="Balloon Text Char"/>
    <w:basedOn w:val="DefaultParagraphFont"/>
    <w:link w:val="BalloonText"/>
    <w:uiPriority w:val="99"/>
    <w:semiHidden/>
    <w:qFormat/>
    <w:rsid w:val="005b1df5"/>
    <w:rPr>
      <w:rFonts w:ascii="Segoe UI" w:hAnsi="Segoe UI" w:eastAsia="Times New Roman" w:cs="Segoe UI"/>
      <w:sz w:val="18"/>
      <w:szCs w:val="18"/>
    </w:rPr>
  </w:style>
  <w:style w:type="character" w:styleId="Heading3Char" w:customStyle="1">
    <w:name w:val="Heading 3 Char"/>
    <w:basedOn w:val="DefaultParagraphFont"/>
    <w:link w:val="Heading3"/>
    <w:uiPriority w:val="9"/>
    <w:semiHidden/>
    <w:qFormat/>
    <w:rsid w:val="00c07057"/>
    <w:rPr>
      <w:rFonts w:ascii="Calibri Light" w:hAnsi="Calibri Light" w:eastAsia="" w:cs="" w:asciiTheme="majorHAnsi" w:cstheme="majorBidi" w:eastAsiaTheme="majorEastAsia" w:hAnsiTheme="majorHAnsi"/>
      <w:color w:val="1F4D78" w:themeColor="accent1" w:themeShade="7f"/>
      <w:sz w:val="24"/>
      <w:szCs w:val="24"/>
    </w:rPr>
  </w:style>
  <w:style w:type="character" w:styleId="InternetLink">
    <w:name w:val="Internet Link"/>
    <w:basedOn w:val="DefaultParagraphFont"/>
    <w:uiPriority w:val="99"/>
    <w:semiHidden/>
    <w:unhideWhenUsed/>
    <w:rsid w:val="00c07057"/>
    <w:rPr>
      <w:color w:val="0000FF"/>
      <w:u w:val="single"/>
    </w:rPr>
  </w:style>
  <w:style w:type="character" w:styleId="HTMLPreformattedChar" w:customStyle="1">
    <w:name w:val="HTML Preformatted Char"/>
    <w:basedOn w:val="DefaultParagraphFont"/>
    <w:link w:val="HTMLPreformatted"/>
    <w:uiPriority w:val="99"/>
    <w:qFormat/>
    <w:rsid w:val="006f42ea"/>
    <w:rPr>
      <w:rFonts w:ascii="Courier New" w:hAnsi="Courier New" w:eastAsia="Times New Roman" w:cs="Courier New"/>
      <w:sz w:val="20"/>
      <w:szCs w:val="20"/>
      <w:lang w:eastAsia="en-GB"/>
    </w:rPr>
  </w:style>
  <w:style w:type="character" w:styleId="ListLabel1">
    <w:name w:val="ListLabel 1"/>
    <w:qFormat/>
    <w:rPr>
      <w:rFonts w:ascii="Arial" w:hAnsi="Arial"/>
      <w:b w:val="false"/>
      <w:sz w:val="22"/>
    </w:rPr>
  </w:style>
  <w:style w:type="character" w:styleId="ListLabel2">
    <w:name w:val="ListLabel 2"/>
    <w:qFormat/>
    <w:rPr>
      <w:sz w:val="20"/>
    </w:rPr>
  </w:style>
  <w:style w:type="character" w:styleId="ListLabel3">
    <w:name w:val="ListLabel 3"/>
    <w:qFormat/>
    <w:rPr>
      <w:sz w:val="20"/>
    </w:rPr>
  </w:style>
  <w:style w:type="character" w:styleId="ListLabel4">
    <w:name w:val="ListLabel 4"/>
    <w:qFormat/>
    <w:rPr>
      <w:sz w:val="20"/>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character" w:styleId="ListLabel10">
    <w:name w:val="ListLabel 10"/>
    <w:qFormat/>
    <w:rPr>
      <w:sz w:val="20"/>
    </w:rPr>
  </w:style>
  <w:style w:type="character" w:styleId="ListLabel11">
    <w:name w:val="ListLabel 11"/>
    <w:qFormat/>
    <w:rPr>
      <w:b w:val="false"/>
    </w:rPr>
  </w:style>
  <w:style w:type="character" w:styleId="ListLabel12">
    <w:name w:val="ListLabel 12"/>
    <w:qFormat/>
    <w:rPr>
      <w:b w:val="false"/>
    </w:rPr>
  </w:style>
  <w:style w:type="character" w:styleId="ListLabel13">
    <w:name w:val="ListLabel 13"/>
    <w:qFormat/>
    <w:rPr>
      <w:rFonts w:ascii="Arial" w:hAnsi="Arial" w:cs="Arial"/>
      <w:color w:val="auto"/>
      <w:sz w:val="22"/>
      <w:szCs w:val="22"/>
      <w:u w:val="none"/>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Default" w:customStyle="1">
    <w:name w:val="Default"/>
    <w:qFormat/>
    <w:rsid w:val="00ef5f3b"/>
    <w:pPr>
      <w:widowControl/>
      <w:bidi w:val="0"/>
      <w:spacing w:lineRule="auto" w:line="240" w:before="0" w:after="0"/>
      <w:jc w:val="left"/>
    </w:pPr>
    <w:rPr>
      <w:rFonts w:ascii="Arial" w:hAnsi="Arial" w:eastAsia="Times New Roman" w:cs="Arial"/>
      <w:color w:val="000000"/>
      <w:kern w:val="0"/>
      <w:sz w:val="24"/>
      <w:szCs w:val="24"/>
      <w:lang w:eastAsia="en-GB" w:val="en-GB" w:bidi="ar-SA"/>
    </w:rPr>
  </w:style>
  <w:style w:type="paragraph" w:styleId="ListParagraph">
    <w:name w:val="List Paragraph"/>
    <w:basedOn w:val="Normal"/>
    <w:uiPriority w:val="34"/>
    <w:qFormat/>
    <w:rsid w:val="00d7642a"/>
    <w:pPr>
      <w:spacing w:before="0" w:after="0"/>
      <w:ind w:left="720" w:hanging="0"/>
      <w:contextualSpacing/>
    </w:pPr>
    <w:rPr/>
  </w:style>
  <w:style w:type="paragraph" w:styleId="BalloonText">
    <w:name w:val="Balloon Text"/>
    <w:basedOn w:val="Normal"/>
    <w:link w:val="BalloonTextChar"/>
    <w:uiPriority w:val="99"/>
    <w:semiHidden/>
    <w:unhideWhenUsed/>
    <w:qFormat/>
    <w:rsid w:val="005b1df5"/>
    <w:pPr/>
    <w:rPr>
      <w:rFonts w:ascii="Segoe UI" w:hAnsi="Segoe UI" w:cs="Segoe UI"/>
      <w:sz w:val="18"/>
      <w:szCs w:val="18"/>
    </w:rPr>
  </w:style>
  <w:style w:type="paragraph" w:styleId="Pagehelp" w:customStyle="1">
    <w:name w:val="pagehelp"/>
    <w:basedOn w:val="Normal"/>
    <w:qFormat/>
    <w:rsid w:val="00075d9b"/>
    <w:pPr>
      <w:spacing w:beforeAutospacing="1" w:afterAutospacing="1"/>
    </w:pPr>
    <w:rPr>
      <w:lang w:eastAsia="en-GB"/>
    </w:rPr>
  </w:style>
  <w:style w:type="paragraph" w:styleId="HTMLPreformatted">
    <w:name w:val="HTML Preformatted"/>
    <w:basedOn w:val="Normal"/>
    <w:link w:val="HTMLPreformattedChar"/>
    <w:uiPriority w:val="99"/>
    <w:unhideWhenUsed/>
    <w:qFormat/>
    <w:rsid w:val="006f42ea"/>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ublicaccess.canterbury.gov.uk/online-applications/centralDistribution.do?caseType=Application&amp;keyVal=_CANTE_DCAPR_122034"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LibreOffice/6.2.2.2$Windows_X86_64 LibreOffice_project/2b840030fec2aae0fd2658d8d4f9548af4e3518d</Application>
  <Pages>1</Pages>
  <Words>289</Words>
  <Characters>1448</Characters>
  <CharactersWithSpaces>1730</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2019-04-06T12:57:00Z</dcterms:created>
  <dc:creator>Philip Wicker</dc:creator>
  <dc:description/>
  <dc:language>en-GB</dc:language>
  <cp:lastModifiedBy>Philip Wicker</cp:lastModifiedBy>
  <cp:lastPrinted>2019-03-03T13:33:00Z</cp:lastPrinted>
  <dcterms:modified xsi:type="dcterms:W3CDTF">2019-04-06T12:57:00Z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